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B32D0" w14:textId="77777777" w:rsidR="00AB60A9" w:rsidRDefault="00AB60A9" w:rsidP="00770A99">
      <w:pPr>
        <w:pStyle w:val="Default"/>
        <w:jc w:val="center"/>
        <w:rPr>
          <w:rFonts w:ascii="Arial" w:hAnsi="Arial" w:cs="Arial"/>
          <w:b/>
          <w:bCs/>
          <w:sz w:val="20"/>
          <w:szCs w:val="20"/>
        </w:rPr>
      </w:pPr>
    </w:p>
    <w:p w14:paraId="5A408FC8" w14:textId="77777777" w:rsidR="00744789" w:rsidRPr="00692739" w:rsidRDefault="00744789" w:rsidP="00744789">
      <w:pPr>
        <w:pStyle w:val="Default"/>
        <w:jc w:val="center"/>
        <w:rPr>
          <w:rFonts w:ascii="Arial" w:hAnsi="Arial" w:cs="Arial"/>
          <w:sz w:val="20"/>
          <w:szCs w:val="20"/>
        </w:rPr>
      </w:pPr>
      <w:r w:rsidRPr="00692739">
        <w:rPr>
          <w:rFonts w:ascii="Arial" w:hAnsi="Arial" w:cs="Arial"/>
          <w:b/>
          <w:bCs/>
          <w:sz w:val="20"/>
          <w:szCs w:val="20"/>
        </w:rPr>
        <w:t>WESTON WATER SUPPLY CORPORATION</w:t>
      </w:r>
    </w:p>
    <w:p w14:paraId="79D8E26A" w14:textId="15FE0B9F" w:rsidR="00744789" w:rsidRPr="005A158A" w:rsidRDefault="00744789" w:rsidP="00744789">
      <w:pPr>
        <w:pStyle w:val="Default"/>
        <w:jc w:val="center"/>
        <w:rPr>
          <w:rFonts w:ascii="Arial" w:hAnsi="Arial" w:cs="Arial"/>
          <w:b/>
          <w:bCs/>
        </w:rPr>
      </w:pPr>
      <w:r w:rsidRPr="005A158A">
        <w:rPr>
          <w:rFonts w:ascii="Arial" w:hAnsi="Arial" w:cs="Arial"/>
          <w:b/>
          <w:bCs/>
        </w:rPr>
        <w:t>MEETING</w:t>
      </w:r>
      <w:r w:rsidR="0056358B">
        <w:rPr>
          <w:rFonts w:ascii="Arial" w:hAnsi="Arial" w:cs="Arial"/>
          <w:b/>
          <w:bCs/>
        </w:rPr>
        <w:t xml:space="preserve"> MINUTES</w:t>
      </w:r>
      <w:r w:rsidRPr="005A158A">
        <w:rPr>
          <w:rFonts w:ascii="Arial" w:hAnsi="Arial" w:cs="Arial"/>
          <w:b/>
          <w:bCs/>
        </w:rPr>
        <w:t xml:space="preserve"> </w:t>
      </w:r>
    </w:p>
    <w:p w14:paraId="1072F8E4" w14:textId="77777777" w:rsidR="00744789" w:rsidRPr="00692739" w:rsidRDefault="00744789" w:rsidP="00744789">
      <w:pPr>
        <w:pStyle w:val="Default"/>
        <w:jc w:val="center"/>
        <w:rPr>
          <w:rFonts w:ascii="Arial" w:hAnsi="Arial" w:cs="Arial"/>
          <w:sz w:val="20"/>
          <w:szCs w:val="20"/>
        </w:rPr>
      </w:pPr>
      <w:r w:rsidRPr="00692739">
        <w:rPr>
          <w:rFonts w:ascii="Arial" w:hAnsi="Arial" w:cs="Arial"/>
          <w:b/>
          <w:bCs/>
          <w:sz w:val="20"/>
          <w:szCs w:val="20"/>
        </w:rPr>
        <w:t>OF THE BOARD OF DIRECTORS</w:t>
      </w:r>
    </w:p>
    <w:p w14:paraId="25C30A63" w14:textId="363543B4" w:rsidR="00744789" w:rsidRPr="00496E41" w:rsidRDefault="00744789" w:rsidP="00744789">
      <w:pPr>
        <w:pStyle w:val="Default"/>
        <w:jc w:val="center"/>
        <w:rPr>
          <w:rFonts w:ascii="Arial" w:hAnsi="Arial" w:cs="Arial"/>
          <w:color w:val="auto"/>
          <w:sz w:val="20"/>
          <w:szCs w:val="20"/>
        </w:rPr>
      </w:pPr>
      <w:r w:rsidRPr="00496E41">
        <w:rPr>
          <w:rFonts w:ascii="Arial" w:hAnsi="Arial" w:cs="Arial"/>
          <w:b/>
          <w:bCs/>
          <w:color w:val="auto"/>
          <w:sz w:val="20"/>
          <w:szCs w:val="20"/>
        </w:rPr>
        <w:t xml:space="preserve">Monday, </w:t>
      </w:r>
      <w:r w:rsidR="00E24082">
        <w:rPr>
          <w:rFonts w:ascii="Arial" w:hAnsi="Arial" w:cs="Arial"/>
          <w:b/>
          <w:bCs/>
          <w:color w:val="auto"/>
          <w:sz w:val="20"/>
          <w:szCs w:val="20"/>
        </w:rPr>
        <w:t xml:space="preserve">August </w:t>
      </w:r>
      <w:r w:rsidR="003F71CA">
        <w:rPr>
          <w:rFonts w:ascii="Arial" w:hAnsi="Arial" w:cs="Arial"/>
          <w:b/>
          <w:bCs/>
          <w:color w:val="auto"/>
          <w:sz w:val="20"/>
          <w:szCs w:val="20"/>
        </w:rPr>
        <w:t>28</w:t>
      </w:r>
      <w:r w:rsidRPr="00496E41">
        <w:rPr>
          <w:rFonts w:ascii="Arial" w:hAnsi="Arial" w:cs="Arial"/>
          <w:b/>
          <w:bCs/>
          <w:color w:val="auto"/>
          <w:sz w:val="20"/>
          <w:szCs w:val="20"/>
        </w:rPr>
        <w:t>, 202</w:t>
      </w:r>
      <w:r>
        <w:rPr>
          <w:rFonts w:ascii="Arial" w:hAnsi="Arial" w:cs="Arial"/>
          <w:b/>
          <w:bCs/>
          <w:color w:val="auto"/>
          <w:sz w:val="20"/>
          <w:szCs w:val="20"/>
        </w:rPr>
        <w:t>3</w:t>
      </w:r>
    </w:p>
    <w:p w14:paraId="46723D59" w14:textId="4626DF05" w:rsidR="00744789" w:rsidRPr="00496E41" w:rsidRDefault="00744789" w:rsidP="00744789">
      <w:pPr>
        <w:pStyle w:val="Default"/>
        <w:jc w:val="center"/>
        <w:rPr>
          <w:rFonts w:ascii="Arial" w:hAnsi="Arial" w:cs="Arial"/>
          <w:color w:val="auto"/>
          <w:sz w:val="20"/>
          <w:szCs w:val="20"/>
        </w:rPr>
      </w:pPr>
      <w:r w:rsidRPr="00496E41">
        <w:rPr>
          <w:rFonts w:ascii="Arial" w:hAnsi="Arial" w:cs="Arial"/>
          <w:b/>
          <w:bCs/>
          <w:color w:val="auto"/>
          <w:sz w:val="20"/>
          <w:szCs w:val="20"/>
        </w:rPr>
        <w:t xml:space="preserve">7:00 p.m. – </w:t>
      </w:r>
      <w:r>
        <w:rPr>
          <w:rFonts w:ascii="Arial" w:hAnsi="Arial" w:cs="Arial"/>
          <w:b/>
          <w:bCs/>
          <w:color w:val="auto"/>
          <w:sz w:val="20"/>
          <w:szCs w:val="20"/>
        </w:rPr>
        <w:t>Weston WSC Office, 406 Chicken St.</w:t>
      </w:r>
      <w:r w:rsidRPr="003472D4">
        <w:rPr>
          <w:rFonts w:ascii="Arial" w:hAnsi="Arial" w:cs="Arial"/>
          <w:b/>
          <w:bCs/>
          <w:color w:val="auto"/>
          <w:sz w:val="20"/>
          <w:szCs w:val="20"/>
        </w:rPr>
        <w:t>, Weston, TX 75097</w:t>
      </w:r>
    </w:p>
    <w:p w14:paraId="27A860D1" w14:textId="77777777" w:rsidR="00744789" w:rsidRPr="00692739" w:rsidRDefault="00744789" w:rsidP="00744789">
      <w:pPr>
        <w:pStyle w:val="Default"/>
        <w:rPr>
          <w:rFonts w:ascii="Arial" w:hAnsi="Arial" w:cs="Arial"/>
          <w:sz w:val="20"/>
          <w:szCs w:val="20"/>
        </w:rPr>
      </w:pPr>
    </w:p>
    <w:p w14:paraId="3ECED362" w14:textId="08C9653A" w:rsidR="00770A99" w:rsidRPr="00692739" w:rsidRDefault="00744789" w:rsidP="00744789">
      <w:pPr>
        <w:pStyle w:val="Default"/>
        <w:jc w:val="both"/>
        <w:rPr>
          <w:rFonts w:ascii="Arial" w:hAnsi="Arial" w:cs="Arial"/>
          <w:sz w:val="20"/>
          <w:szCs w:val="20"/>
        </w:rPr>
      </w:pPr>
      <w:r w:rsidRPr="00692739">
        <w:rPr>
          <w:rFonts w:ascii="Arial" w:hAnsi="Arial" w:cs="Arial"/>
          <w:sz w:val="20"/>
          <w:szCs w:val="20"/>
        </w:rPr>
        <w:t xml:space="preserve">The Weston Water Supply Corporation (“WWSC”) Board of Directors will hold </w:t>
      </w:r>
      <w:r>
        <w:rPr>
          <w:rFonts w:ascii="Arial" w:hAnsi="Arial" w:cs="Arial"/>
          <w:sz w:val="20"/>
          <w:szCs w:val="20"/>
        </w:rPr>
        <w:t>a regular meeting of the Board of Directors on</w:t>
      </w:r>
      <w:r w:rsidRPr="00692739">
        <w:rPr>
          <w:rFonts w:ascii="Arial" w:hAnsi="Arial" w:cs="Arial"/>
          <w:sz w:val="20"/>
          <w:szCs w:val="20"/>
        </w:rPr>
        <w:t xml:space="preserve"> </w:t>
      </w:r>
      <w:r w:rsidRPr="003472D4">
        <w:rPr>
          <w:rFonts w:ascii="Arial" w:hAnsi="Arial" w:cs="Arial"/>
          <w:b/>
          <w:color w:val="FF0000"/>
          <w:sz w:val="20"/>
          <w:szCs w:val="20"/>
        </w:rPr>
        <w:t xml:space="preserve">Monday, </w:t>
      </w:r>
      <w:r w:rsidR="003F71CA">
        <w:rPr>
          <w:rFonts w:ascii="Arial" w:hAnsi="Arial" w:cs="Arial"/>
          <w:b/>
          <w:color w:val="FF0000"/>
          <w:sz w:val="20"/>
          <w:szCs w:val="20"/>
        </w:rPr>
        <w:t>August 28</w:t>
      </w:r>
      <w:r>
        <w:rPr>
          <w:rFonts w:ascii="Arial" w:hAnsi="Arial" w:cs="Arial"/>
          <w:b/>
          <w:color w:val="FF0000"/>
          <w:sz w:val="20"/>
          <w:szCs w:val="20"/>
        </w:rPr>
        <w:t>, 2023</w:t>
      </w:r>
      <w:r w:rsidRPr="00692739">
        <w:rPr>
          <w:rFonts w:ascii="Arial" w:hAnsi="Arial" w:cs="Arial"/>
          <w:b/>
          <w:color w:val="FF0000"/>
          <w:sz w:val="20"/>
          <w:szCs w:val="20"/>
        </w:rPr>
        <w:t xml:space="preserve"> at 7:00 p.m</w:t>
      </w:r>
      <w:r w:rsidRPr="00692739">
        <w:rPr>
          <w:rFonts w:ascii="Arial" w:hAnsi="Arial" w:cs="Arial"/>
          <w:sz w:val="20"/>
          <w:szCs w:val="20"/>
        </w:rPr>
        <w:t>. The meeting will be held at</w:t>
      </w:r>
      <w:r>
        <w:rPr>
          <w:rFonts w:ascii="Arial" w:hAnsi="Arial" w:cs="Arial"/>
          <w:sz w:val="20"/>
          <w:szCs w:val="20"/>
        </w:rPr>
        <w:t xml:space="preserve"> the </w:t>
      </w:r>
      <w:r w:rsidRPr="008B73EB">
        <w:rPr>
          <w:rFonts w:ascii="Arial" w:hAnsi="Arial" w:cs="Arial"/>
          <w:b/>
          <w:bCs/>
          <w:color w:val="FF0000"/>
          <w:sz w:val="20"/>
          <w:szCs w:val="20"/>
        </w:rPr>
        <w:t xml:space="preserve">Weston </w:t>
      </w:r>
      <w:r w:rsidR="009C5692">
        <w:rPr>
          <w:rFonts w:ascii="Arial" w:hAnsi="Arial" w:cs="Arial"/>
          <w:b/>
          <w:bCs/>
          <w:color w:val="FF0000"/>
          <w:sz w:val="20"/>
          <w:szCs w:val="20"/>
        </w:rPr>
        <w:t>WSC office</w:t>
      </w:r>
      <w:r w:rsidRPr="008B73EB">
        <w:rPr>
          <w:rFonts w:ascii="Arial" w:hAnsi="Arial" w:cs="Arial"/>
          <w:b/>
          <w:bCs/>
          <w:color w:val="FF0000"/>
          <w:sz w:val="20"/>
          <w:szCs w:val="20"/>
        </w:rPr>
        <w:t xml:space="preserve">, located at </w:t>
      </w:r>
      <w:r w:rsidR="009C5692">
        <w:rPr>
          <w:rFonts w:ascii="Arial" w:hAnsi="Arial" w:cs="Arial"/>
          <w:b/>
          <w:bCs/>
          <w:color w:val="FF0000"/>
          <w:sz w:val="20"/>
          <w:szCs w:val="20"/>
        </w:rPr>
        <w:t>406 Chicken St.</w:t>
      </w:r>
      <w:r w:rsidRPr="003472D4">
        <w:rPr>
          <w:rFonts w:ascii="Arial" w:hAnsi="Arial" w:cs="Arial"/>
          <w:b/>
          <w:color w:val="FF0000"/>
          <w:sz w:val="20"/>
          <w:szCs w:val="20"/>
        </w:rPr>
        <w:t>, Weston, TX 75097</w:t>
      </w:r>
      <w:r w:rsidRPr="00692739">
        <w:rPr>
          <w:rFonts w:ascii="Arial" w:hAnsi="Arial" w:cs="Arial"/>
          <w:sz w:val="20"/>
          <w:szCs w:val="20"/>
        </w:rPr>
        <w:t xml:space="preserve">. The Board of Directors may discuss, consider, and take all necessary action, including expenditure of funds, regarding each of the following agenda items: </w:t>
      </w:r>
    </w:p>
    <w:p w14:paraId="25D08E88" w14:textId="77777777" w:rsidR="00543E66" w:rsidRDefault="00543E66" w:rsidP="00770A99">
      <w:pPr>
        <w:pStyle w:val="Default"/>
        <w:rPr>
          <w:rFonts w:ascii="Arial" w:hAnsi="Arial" w:cs="Arial"/>
          <w:b/>
          <w:bCs/>
          <w:sz w:val="20"/>
          <w:szCs w:val="20"/>
        </w:rPr>
      </w:pPr>
    </w:p>
    <w:p w14:paraId="65685667" w14:textId="78A32508" w:rsidR="00770A99" w:rsidRPr="00692739" w:rsidRDefault="00770A99" w:rsidP="00770A99">
      <w:pPr>
        <w:pStyle w:val="Default"/>
        <w:rPr>
          <w:rFonts w:ascii="Arial" w:hAnsi="Arial" w:cs="Arial"/>
          <w:sz w:val="20"/>
          <w:szCs w:val="20"/>
        </w:rPr>
      </w:pPr>
      <w:r w:rsidRPr="00692739">
        <w:rPr>
          <w:rFonts w:ascii="Arial" w:hAnsi="Arial" w:cs="Arial"/>
          <w:b/>
          <w:bCs/>
          <w:sz w:val="20"/>
          <w:szCs w:val="20"/>
        </w:rPr>
        <w:t xml:space="preserve">Agenda: </w:t>
      </w:r>
    </w:p>
    <w:p w14:paraId="4E5BAF3E" w14:textId="137F363F" w:rsidR="00897A76" w:rsidRDefault="00770A99" w:rsidP="00897A76">
      <w:pPr>
        <w:pStyle w:val="Default"/>
        <w:numPr>
          <w:ilvl w:val="0"/>
          <w:numId w:val="8"/>
        </w:numPr>
        <w:spacing w:before="120" w:after="100"/>
        <w:ind w:left="360"/>
        <w:rPr>
          <w:rFonts w:ascii="Arial" w:hAnsi="Arial" w:cs="Arial"/>
          <w:b/>
          <w:bCs/>
          <w:sz w:val="20"/>
          <w:szCs w:val="20"/>
        </w:rPr>
      </w:pPr>
      <w:r w:rsidRPr="00692739">
        <w:rPr>
          <w:rFonts w:ascii="Arial" w:hAnsi="Arial" w:cs="Arial"/>
          <w:b/>
          <w:bCs/>
          <w:sz w:val="20"/>
          <w:szCs w:val="20"/>
        </w:rPr>
        <w:t>Roll</w:t>
      </w:r>
      <w:r w:rsidR="007D5939" w:rsidRPr="00692739">
        <w:rPr>
          <w:rFonts w:ascii="Arial" w:hAnsi="Arial" w:cs="Arial"/>
          <w:b/>
          <w:bCs/>
          <w:sz w:val="20"/>
          <w:szCs w:val="20"/>
        </w:rPr>
        <w:t xml:space="preserve"> Call; Determination of Quorum</w:t>
      </w:r>
      <w:r w:rsidR="002A28B7">
        <w:rPr>
          <w:rFonts w:ascii="Arial" w:hAnsi="Arial" w:cs="Arial"/>
          <w:b/>
          <w:bCs/>
          <w:sz w:val="20"/>
          <w:szCs w:val="20"/>
        </w:rPr>
        <w:t>.</w:t>
      </w:r>
      <w:r w:rsidR="0012599F">
        <w:rPr>
          <w:rFonts w:ascii="Arial" w:hAnsi="Arial" w:cs="Arial"/>
          <w:b/>
          <w:bCs/>
          <w:sz w:val="20"/>
          <w:szCs w:val="20"/>
        </w:rPr>
        <w:t xml:space="preserve">  </w:t>
      </w:r>
    </w:p>
    <w:p w14:paraId="3DA4367A" w14:textId="26FDBB36" w:rsidR="00897A76" w:rsidRDefault="00897A76" w:rsidP="00770A99">
      <w:pPr>
        <w:pStyle w:val="Default"/>
        <w:numPr>
          <w:ilvl w:val="0"/>
          <w:numId w:val="8"/>
        </w:numPr>
        <w:spacing w:before="120" w:after="100"/>
        <w:ind w:left="360"/>
        <w:rPr>
          <w:rFonts w:ascii="Arial" w:hAnsi="Arial" w:cs="Arial"/>
          <w:b/>
          <w:bCs/>
          <w:sz w:val="20"/>
          <w:szCs w:val="20"/>
        </w:rPr>
      </w:pPr>
      <w:r w:rsidRPr="00897A76">
        <w:rPr>
          <w:rFonts w:ascii="Arial" w:hAnsi="Arial" w:cs="Arial"/>
          <w:b/>
          <w:bCs/>
          <w:sz w:val="20"/>
          <w:szCs w:val="20"/>
        </w:rPr>
        <w:t>Input from Members/Public Comment</w:t>
      </w:r>
      <w:r w:rsidR="003472D4">
        <w:rPr>
          <w:rFonts w:ascii="Arial" w:hAnsi="Arial" w:cs="Arial"/>
          <w:b/>
          <w:bCs/>
          <w:sz w:val="20"/>
          <w:szCs w:val="20"/>
        </w:rPr>
        <w:t xml:space="preserve"> – limited to 3 minutes per person</w:t>
      </w:r>
      <w:r w:rsidRPr="00897A76">
        <w:rPr>
          <w:rFonts w:ascii="Arial" w:hAnsi="Arial" w:cs="Arial"/>
          <w:b/>
          <w:bCs/>
          <w:sz w:val="20"/>
          <w:szCs w:val="20"/>
        </w:rPr>
        <w:t>.</w:t>
      </w:r>
      <w:r w:rsidR="00771DC1">
        <w:rPr>
          <w:rFonts w:ascii="Arial" w:hAnsi="Arial" w:cs="Arial"/>
          <w:b/>
          <w:bCs/>
          <w:sz w:val="20"/>
          <w:szCs w:val="20"/>
        </w:rPr>
        <w:t xml:space="preserve"> </w:t>
      </w:r>
      <w:r w:rsidR="00852F55">
        <w:rPr>
          <w:rFonts w:ascii="Arial" w:hAnsi="Arial" w:cs="Arial"/>
          <w:b/>
          <w:bCs/>
          <w:sz w:val="20"/>
          <w:szCs w:val="20"/>
        </w:rPr>
        <w:t xml:space="preserve">Any person </w:t>
      </w:r>
      <w:r w:rsidR="00771DC1">
        <w:rPr>
          <w:rFonts w:ascii="Arial" w:hAnsi="Arial" w:cs="Arial"/>
          <w:b/>
          <w:bCs/>
          <w:sz w:val="20"/>
          <w:szCs w:val="20"/>
        </w:rPr>
        <w:t>that intend</w:t>
      </w:r>
      <w:r w:rsidR="00852F55">
        <w:rPr>
          <w:rFonts w:ascii="Arial" w:hAnsi="Arial" w:cs="Arial"/>
          <w:b/>
          <w:bCs/>
          <w:sz w:val="20"/>
          <w:szCs w:val="20"/>
        </w:rPr>
        <w:t>s</w:t>
      </w:r>
      <w:r w:rsidR="00771DC1">
        <w:rPr>
          <w:rFonts w:ascii="Arial" w:hAnsi="Arial" w:cs="Arial"/>
          <w:b/>
          <w:bCs/>
          <w:sz w:val="20"/>
          <w:szCs w:val="20"/>
        </w:rPr>
        <w:t xml:space="preserve"> to provide public comment must </w:t>
      </w:r>
      <w:r w:rsidR="00B67057">
        <w:rPr>
          <w:rFonts w:ascii="Arial" w:hAnsi="Arial" w:cs="Arial"/>
          <w:b/>
          <w:bCs/>
          <w:sz w:val="20"/>
          <w:szCs w:val="20"/>
        </w:rPr>
        <w:t>complete and submit a public comment form</w:t>
      </w:r>
      <w:r w:rsidR="00771DC1">
        <w:rPr>
          <w:rFonts w:ascii="Arial" w:hAnsi="Arial" w:cs="Arial"/>
          <w:b/>
          <w:bCs/>
          <w:sz w:val="20"/>
          <w:szCs w:val="20"/>
        </w:rPr>
        <w:t xml:space="preserve">.  The Board is required to follow the Texas Open Meetings Act </w:t>
      </w:r>
      <w:r w:rsidR="00B95B70">
        <w:rPr>
          <w:rFonts w:ascii="Arial" w:hAnsi="Arial" w:cs="Arial"/>
          <w:b/>
          <w:bCs/>
          <w:sz w:val="20"/>
          <w:szCs w:val="20"/>
        </w:rPr>
        <w:t>in</w:t>
      </w:r>
      <w:r w:rsidR="00771DC1">
        <w:rPr>
          <w:rFonts w:ascii="Arial" w:hAnsi="Arial" w:cs="Arial"/>
          <w:b/>
          <w:bCs/>
          <w:sz w:val="20"/>
          <w:szCs w:val="20"/>
        </w:rPr>
        <w:t xml:space="preserve"> </w:t>
      </w:r>
      <w:r w:rsidR="00E81239">
        <w:rPr>
          <w:rFonts w:ascii="Arial" w:hAnsi="Arial" w:cs="Arial"/>
          <w:b/>
          <w:bCs/>
          <w:sz w:val="20"/>
          <w:szCs w:val="20"/>
        </w:rPr>
        <w:t xml:space="preserve">responding to public comments.  </w:t>
      </w:r>
      <w:r w:rsidR="00771DC1">
        <w:rPr>
          <w:rFonts w:ascii="Arial" w:hAnsi="Arial" w:cs="Arial"/>
          <w:b/>
          <w:bCs/>
          <w:sz w:val="20"/>
          <w:szCs w:val="20"/>
        </w:rPr>
        <w:t xml:space="preserve"> </w:t>
      </w:r>
    </w:p>
    <w:p w14:paraId="36E8E5A9" w14:textId="3055736F" w:rsidR="00897A76" w:rsidRDefault="00770A99" w:rsidP="00897A76">
      <w:pPr>
        <w:pStyle w:val="Default"/>
        <w:numPr>
          <w:ilvl w:val="0"/>
          <w:numId w:val="8"/>
        </w:numPr>
        <w:spacing w:before="120" w:after="100"/>
        <w:ind w:left="360"/>
        <w:rPr>
          <w:rFonts w:ascii="Arial" w:hAnsi="Arial" w:cs="Arial"/>
          <w:b/>
          <w:bCs/>
          <w:sz w:val="20"/>
          <w:szCs w:val="20"/>
        </w:rPr>
      </w:pPr>
      <w:r w:rsidRPr="00897A76">
        <w:rPr>
          <w:rFonts w:ascii="Arial" w:hAnsi="Arial" w:cs="Arial"/>
          <w:b/>
          <w:bCs/>
          <w:sz w:val="20"/>
          <w:szCs w:val="20"/>
        </w:rPr>
        <w:t xml:space="preserve">Approval of Minutes from </w:t>
      </w:r>
      <w:r w:rsidR="003F71CA">
        <w:rPr>
          <w:rFonts w:ascii="Arial" w:hAnsi="Arial" w:cs="Arial"/>
          <w:b/>
          <w:bCs/>
          <w:sz w:val="20"/>
          <w:szCs w:val="20"/>
        </w:rPr>
        <w:t>July 31</w:t>
      </w:r>
      <w:r w:rsidR="00A87A4D">
        <w:rPr>
          <w:rFonts w:ascii="Arial" w:hAnsi="Arial" w:cs="Arial"/>
          <w:b/>
          <w:bCs/>
          <w:sz w:val="20"/>
          <w:szCs w:val="20"/>
        </w:rPr>
        <w:t>, 2023 Meeting</w:t>
      </w:r>
      <w:r w:rsidRPr="00897A76">
        <w:rPr>
          <w:rFonts w:ascii="Arial" w:hAnsi="Arial" w:cs="Arial"/>
          <w:b/>
          <w:bCs/>
          <w:sz w:val="20"/>
          <w:szCs w:val="20"/>
        </w:rPr>
        <w:t xml:space="preserve">. </w:t>
      </w:r>
      <w:r w:rsidR="00B163AB">
        <w:rPr>
          <w:rFonts w:ascii="Arial" w:hAnsi="Arial" w:cs="Arial"/>
          <w:b/>
          <w:bCs/>
          <w:sz w:val="20"/>
          <w:szCs w:val="20"/>
        </w:rPr>
        <w:t xml:space="preserve"> </w:t>
      </w:r>
      <w:r w:rsidR="0004665D">
        <w:rPr>
          <w:rFonts w:ascii="Arial" w:hAnsi="Arial" w:cs="Arial"/>
          <w:b/>
          <w:bCs/>
          <w:sz w:val="20"/>
          <w:szCs w:val="20"/>
        </w:rPr>
        <w:t xml:space="preserve"> </w:t>
      </w:r>
    </w:p>
    <w:p w14:paraId="2832D655" w14:textId="77777777" w:rsidR="003F71CA" w:rsidRPr="003F71CA" w:rsidRDefault="00972174" w:rsidP="00A06415">
      <w:pPr>
        <w:pStyle w:val="ListParagraph"/>
        <w:numPr>
          <w:ilvl w:val="0"/>
          <w:numId w:val="8"/>
        </w:numPr>
        <w:tabs>
          <w:tab w:val="left" w:pos="360"/>
        </w:tabs>
        <w:autoSpaceDE w:val="0"/>
        <w:autoSpaceDN w:val="0"/>
        <w:adjustRightInd w:val="0"/>
        <w:spacing w:after="120"/>
        <w:ind w:hanging="720"/>
        <w:contextualSpacing w:val="0"/>
        <w:jc w:val="both"/>
        <w:rPr>
          <w:rFonts w:ascii="Arial" w:eastAsiaTheme="minorEastAsia" w:hAnsi="Arial" w:cs="Arial"/>
          <w:b/>
          <w:sz w:val="20"/>
          <w:szCs w:val="20"/>
        </w:rPr>
      </w:pPr>
      <w:r w:rsidRPr="00897A76">
        <w:rPr>
          <w:rFonts w:ascii="Arial" w:hAnsi="Arial" w:cs="Arial"/>
          <w:b/>
          <w:bCs/>
          <w:sz w:val="20"/>
          <w:szCs w:val="20"/>
        </w:rPr>
        <w:t xml:space="preserve">Review of </w:t>
      </w:r>
      <w:r w:rsidR="00720597">
        <w:rPr>
          <w:rFonts w:ascii="Arial" w:hAnsi="Arial" w:cs="Arial"/>
          <w:b/>
          <w:bCs/>
          <w:sz w:val="20"/>
          <w:szCs w:val="20"/>
        </w:rPr>
        <w:t>Financials</w:t>
      </w:r>
      <w:r w:rsidR="00622738">
        <w:rPr>
          <w:rFonts w:ascii="Arial" w:hAnsi="Arial" w:cs="Arial"/>
          <w:b/>
          <w:bCs/>
          <w:sz w:val="20"/>
          <w:szCs w:val="20"/>
        </w:rPr>
        <w:t>.</w:t>
      </w:r>
    </w:p>
    <w:p w14:paraId="08D21E29" w14:textId="0462E7E4" w:rsidR="00A06415" w:rsidRPr="004378C5" w:rsidRDefault="008C17D7" w:rsidP="00A06415">
      <w:pPr>
        <w:pStyle w:val="ListParagraph"/>
        <w:numPr>
          <w:ilvl w:val="0"/>
          <w:numId w:val="8"/>
        </w:numPr>
        <w:tabs>
          <w:tab w:val="left" w:pos="360"/>
        </w:tabs>
        <w:autoSpaceDE w:val="0"/>
        <w:autoSpaceDN w:val="0"/>
        <w:adjustRightInd w:val="0"/>
        <w:spacing w:after="120"/>
        <w:ind w:hanging="720"/>
        <w:contextualSpacing w:val="0"/>
        <w:jc w:val="both"/>
        <w:rPr>
          <w:rFonts w:ascii="Arial" w:eastAsiaTheme="minorEastAsia" w:hAnsi="Arial" w:cs="Arial"/>
          <w:b/>
          <w:sz w:val="20"/>
          <w:szCs w:val="20"/>
        </w:rPr>
      </w:pPr>
      <w:r>
        <w:rPr>
          <w:rFonts w:ascii="Arial" w:hAnsi="Arial" w:cs="Arial"/>
          <w:b/>
          <w:bCs/>
          <w:sz w:val="20"/>
          <w:szCs w:val="20"/>
        </w:rPr>
        <w:t>Board position vacancy and</w:t>
      </w:r>
      <w:r w:rsidR="006A6E93">
        <w:rPr>
          <w:rFonts w:ascii="Arial" w:hAnsi="Arial" w:cs="Arial"/>
          <w:b/>
          <w:bCs/>
          <w:sz w:val="20"/>
          <w:szCs w:val="20"/>
        </w:rPr>
        <w:t xml:space="preserve"> consider appointment to fill vacancy.  </w:t>
      </w:r>
      <w:r w:rsidR="00210F88">
        <w:rPr>
          <w:rFonts w:ascii="Arial" w:hAnsi="Arial" w:cs="Arial"/>
          <w:b/>
          <w:bCs/>
          <w:sz w:val="20"/>
          <w:szCs w:val="20"/>
        </w:rPr>
        <w:t xml:space="preserve">  </w:t>
      </w:r>
    </w:p>
    <w:p w14:paraId="3218F483" w14:textId="64D99FB6" w:rsidR="004378C5" w:rsidRPr="00A06415" w:rsidRDefault="00666E7A" w:rsidP="00A06415">
      <w:pPr>
        <w:pStyle w:val="ListParagraph"/>
        <w:numPr>
          <w:ilvl w:val="0"/>
          <w:numId w:val="8"/>
        </w:numPr>
        <w:tabs>
          <w:tab w:val="left" w:pos="360"/>
        </w:tabs>
        <w:autoSpaceDE w:val="0"/>
        <w:autoSpaceDN w:val="0"/>
        <w:adjustRightInd w:val="0"/>
        <w:spacing w:after="120"/>
        <w:ind w:hanging="720"/>
        <w:contextualSpacing w:val="0"/>
        <w:jc w:val="both"/>
        <w:rPr>
          <w:rFonts w:ascii="Arial" w:eastAsiaTheme="minorEastAsia" w:hAnsi="Arial" w:cs="Arial"/>
          <w:b/>
          <w:sz w:val="20"/>
          <w:szCs w:val="20"/>
        </w:rPr>
      </w:pPr>
      <w:r>
        <w:rPr>
          <w:rFonts w:ascii="Arial" w:hAnsi="Arial" w:cs="Arial"/>
          <w:b/>
          <w:bCs/>
          <w:sz w:val="20"/>
          <w:szCs w:val="20"/>
        </w:rPr>
        <w:t xml:space="preserve">Revisions to Tariff.  </w:t>
      </w:r>
    </w:p>
    <w:p w14:paraId="57ED0124" w14:textId="72718A43" w:rsidR="00024A83" w:rsidRPr="00A06415" w:rsidRDefault="00024A83" w:rsidP="00A06415">
      <w:pPr>
        <w:pStyle w:val="ListParagraph"/>
        <w:numPr>
          <w:ilvl w:val="0"/>
          <w:numId w:val="8"/>
        </w:numPr>
        <w:tabs>
          <w:tab w:val="left" w:pos="360"/>
        </w:tabs>
        <w:autoSpaceDE w:val="0"/>
        <w:autoSpaceDN w:val="0"/>
        <w:adjustRightInd w:val="0"/>
        <w:spacing w:after="120"/>
        <w:ind w:hanging="720"/>
        <w:contextualSpacing w:val="0"/>
        <w:jc w:val="both"/>
        <w:rPr>
          <w:rFonts w:ascii="Arial" w:eastAsiaTheme="minorEastAsia" w:hAnsi="Arial" w:cs="Arial"/>
          <w:b/>
          <w:sz w:val="20"/>
          <w:szCs w:val="20"/>
        </w:rPr>
      </w:pPr>
      <w:r w:rsidRPr="00A06415">
        <w:rPr>
          <w:rFonts w:ascii="Arial" w:hAnsi="Arial" w:cs="Arial"/>
          <w:b/>
          <w:bCs/>
          <w:sz w:val="20"/>
          <w:szCs w:val="20"/>
        </w:rPr>
        <w:t>Board Member update:</w:t>
      </w:r>
      <w:r w:rsidR="001C6052" w:rsidRPr="00A06415">
        <w:rPr>
          <w:rFonts w:ascii="Arial" w:hAnsi="Arial" w:cs="Arial"/>
          <w:b/>
          <w:bCs/>
          <w:sz w:val="20"/>
          <w:szCs w:val="20"/>
        </w:rPr>
        <w:t xml:space="preserve"> </w:t>
      </w:r>
    </w:p>
    <w:p w14:paraId="64B12BE7" w14:textId="3616A760" w:rsidR="00BA63C8" w:rsidRPr="00BA63C8" w:rsidRDefault="00024A83" w:rsidP="00BA63C8">
      <w:pPr>
        <w:pStyle w:val="ListParagraph"/>
        <w:numPr>
          <w:ilvl w:val="0"/>
          <w:numId w:val="3"/>
        </w:numPr>
        <w:autoSpaceDE w:val="0"/>
        <w:autoSpaceDN w:val="0"/>
        <w:adjustRightInd w:val="0"/>
        <w:rPr>
          <w:rFonts w:ascii="Arial" w:hAnsi="Arial" w:cs="Arial"/>
          <w:color w:val="000000"/>
          <w:sz w:val="20"/>
          <w:szCs w:val="20"/>
        </w:rPr>
      </w:pPr>
      <w:r w:rsidRPr="00692739">
        <w:rPr>
          <w:rFonts w:ascii="Arial" w:hAnsi="Arial" w:cs="Arial"/>
          <w:b/>
          <w:bCs/>
          <w:color w:val="000000"/>
          <w:sz w:val="20"/>
          <w:szCs w:val="20"/>
        </w:rPr>
        <w:t>Fi</w:t>
      </w:r>
      <w:r>
        <w:rPr>
          <w:rFonts w:ascii="Arial" w:hAnsi="Arial" w:cs="Arial"/>
          <w:b/>
          <w:bCs/>
          <w:color w:val="000000"/>
          <w:sz w:val="20"/>
          <w:szCs w:val="20"/>
        </w:rPr>
        <w:t>nancial and budget information.</w:t>
      </w:r>
      <w:r w:rsidR="00873B5C">
        <w:rPr>
          <w:rFonts w:ascii="Arial" w:hAnsi="Arial" w:cs="Arial"/>
          <w:b/>
          <w:bCs/>
          <w:color w:val="000000"/>
          <w:sz w:val="20"/>
          <w:szCs w:val="20"/>
        </w:rPr>
        <w:t xml:space="preserve"> </w:t>
      </w:r>
    </w:p>
    <w:p w14:paraId="1B1801F2" w14:textId="6857D6FD" w:rsidR="00EE409D" w:rsidRPr="00517DFA" w:rsidRDefault="00024A83" w:rsidP="00517DFA">
      <w:pPr>
        <w:pStyle w:val="ListParagraph"/>
        <w:numPr>
          <w:ilvl w:val="0"/>
          <w:numId w:val="3"/>
        </w:numPr>
        <w:autoSpaceDE w:val="0"/>
        <w:autoSpaceDN w:val="0"/>
        <w:adjustRightInd w:val="0"/>
        <w:rPr>
          <w:rFonts w:ascii="Arial" w:hAnsi="Arial" w:cs="Arial"/>
          <w:sz w:val="20"/>
          <w:szCs w:val="20"/>
        </w:rPr>
      </w:pPr>
      <w:r w:rsidRPr="008B73EB">
        <w:rPr>
          <w:rFonts w:ascii="Arial" w:hAnsi="Arial" w:cs="Arial"/>
          <w:b/>
          <w:bCs/>
          <w:sz w:val="20"/>
          <w:szCs w:val="20"/>
        </w:rPr>
        <w:t>Non-standard service requests</w:t>
      </w:r>
      <w:r>
        <w:rPr>
          <w:rFonts w:ascii="Arial" w:hAnsi="Arial" w:cs="Arial"/>
          <w:b/>
          <w:bCs/>
          <w:sz w:val="20"/>
          <w:szCs w:val="20"/>
        </w:rPr>
        <w:t>.</w:t>
      </w:r>
    </w:p>
    <w:p w14:paraId="31BD9597" w14:textId="0CA7CD74" w:rsidR="00024A83" w:rsidRPr="00CB71F1" w:rsidRDefault="003847F4" w:rsidP="00517DFA">
      <w:pPr>
        <w:pStyle w:val="ListParagraph"/>
        <w:numPr>
          <w:ilvl w:val="0"/>
          <w:numId w:val="3"/>
        </w:numPr>
        <w:autoSpaceDE w:val="0"/>
        <w:autoSpaceDN w:val="0"/>
        <w:adjustRightInd w:val="0"/>
        <w:contextualSpacing w:val="0"/>
        <w:rPr>
          <w:rFonts w:ascii="Arial" w:hAnsi="Arial" w:cs="Arial"/>
          <w:sz w:val="20"/>
          <w:szCs w:val="20"/>
        </w:rPr>
      </w:pPr>
      <w:r>
        <w:rPr>
          <w:rFonts w:ascii="Arial" w:hAnsi="Arial" w:cs="Arial"/>
          <w:b/>
          <w:bCs/>
          <w:sz w:val="20"/>
          <w:szCs w:val="20"/>
        </w:rPr>
        <w:t>System</w:t>
      </w:r>
      <w:r w:rsidR="005D7EDE">
        <w:rPr>
          <w:rFonts w:ascii="Arial" w:hAnsi="Arial" w:cs="Arial"/>
          <w:b/>
          <w:bCs/>
          <w:sz w:val="20"/>
          <w:szCs w:val="20"/>
        </w:rPr>
        <w:t xml:space="preserve"> operation,</w:t>
      </w:r>
      <w:r w:rsidR="00024A83" w:rsidRPr="008B73EB">
        <w:rPr>
          <w:rFonts w:ascii="Arial" w:hAnsi="Arial" w:cs="Arial"/>
          <w:b/>
          <w:bCs/>
          <w:sz w:val="20"/>
          <w:szCs w:val="20"/>
        </w:rPr>
        <w:t xml:space="preserve"> </w:t>
      </w:r>
      <w:r w:rsidR="00024A83">
        <w:rPr>
          <w:rFonts w:ascii="Arial" w:hAnsi="Arial" w:cs="Arial"/>
          <w:b/>
          <w:bCs/>
          <w:sz w:val="20"/>
          <w:szCs w:val="20"/>
        </w:rPr>
        <w:t>m</w:t>
      </w:r>
      <w:r w:rsidR="00024A83" w:rsidRPr="008B73EB">
        <w:rPr>
          <w:rFonts w:ascii="Arial" w:hAnsi="Arial" w:cs="Arial"/>
          <w:b/>
          <w:bCs/>
          <w:sz w:val="20"/>
          <w:szCs w:val="20"/>
        </w:rPr>
        <w:t>aintenance &amp; repair</w:t>
      </w:r>
      <w:r w:rsidR="00517DFA">
        <w:rPr>
          <w:rFonts w:ascii="Arial" w:hAnsi="Arial" w:cs="Arial"/>
          <w:b/>
          <w:bCs/>
          <w:sz w:val="20"/>
          <w:szCs w:val="20"/>
        </w:rPr>
        <w:t>.</w:t>
      </w:r>
      <w:r w:rsidR="00DE6FE8">
        <w:rPr>
          <w:rFonts w:ascii="Arial" w:hAnsi="Arial" w:cs="Arial"/>
          <w:b/>
          <w:bCs/>
          <w:sz w:val="20"/>
          <w:szCs w:val="20"/>
        </w:rPr>
        <w:t xml:space="preserve">  </w:t>
      </w:r>
    </w:p>
    <w:p w14:paraId="4D06513E" w14:textId="592BCA8E" w:rsidR="000E1DDD" w:rsidRPr="00020ECB" w:rsidRDefault="00CB71F1" w:rsidP="007B72FA">
      <w:pPr>
        <w:pStyle w:val="ListParagraph"/>
        <w:numPr>
          <w:ilvl w:val="0"/>
          <w:numId w:val="3"/>
        </w:numPr>
        <w:autoSpaceDE w:val="0"/>
        <w:autoSpaceDN w:val="0"/>
        <w:adjustRightInd w:val="0"/>
        <w:contextualSpacing w:val="0"/>
        <w:rPr>
          <w:rFonts w:ascii="Arial" w:hAnsi="Arial" w:cs="Arial"/>
          <w:sz w:val="20"/>
          <w:szCs w:val="20"/>
        </w:rPr>
      </w:pPr>
      <w:r>
        <w:rPr>
          <w:rFonts w:ascii="Arial" w:hAnsi="Arial" w:cs="Arial"/>
          <w:b/>
          <w:bCs/>
          <w:sz w:val="20"/>
          <w:szCs w:val="20"/>
        </w:rPr>
        <w:t>Funding of system improvements.</w:t>
      </w:r>
      <w:r w:rsidR="002E126D">
        <w:rPr>
          <w:rFonts w:ascii="Arial" w:hAnsi="Arial" w:cs="Arial"/>
          <w:b/>
          <w:bCs/>
          <w:sz w:val="20"/>
          <w:szCs w:val="20"/>
        </w:rPr>
        <w:t xml:space="preserve">  </w:t>
      </w:r>
    </w:p>
    <w:p w14:paraId="17F4DB5B" w14:textId="77777777" w:rsidR="00020ECB" w:rsidRPr="00020ECB" w:rsidRDefault="00020ECB" w:rsidP="00020ECB">
      <w:pPr>
        <w:pStyle w:val="ListParagraph"/>
        <w:autoSpaceDE w:val="0"/>
        <w:autoSpaceDN w:val="0"/>
        <w:adjustRightInd w:val="0"/>
        <w:contextualSpacing w:val="0"/>
        <w:rPr>
          <w:rFonts w:ascii="Arial" w:hAnsi="Arial" w:cs="Arial"/>
          <w:sz w:val="20"/>
          <w:szCs w:val="20"/>
        </w:rPr>
      </w:pPr>
    </w:p>
    <w:p w14:paraId="4D47839B" w14:textId="278FE4F0" w:rsidR="00770A99" w:rsidRPr="0067735E" w:rsidRDefault="0067735E" w:rsidP="0067735E">
      <w:pPr>
        <w:pStyle w:val="ListParagraph"/>
        <w:numPr>
          <w:ilvl w:val="0"/>
          <w:numId w:val="8"/>
        </w:numPr>
        <w:autoSpaceDE w:val="0"/>
        <w:autoSpaceDN w:val="0"/>
        <w:adjustRightInd w:val="0"/>
        <w:spacing w:after="120"/>
        <w:ind w:left="446" w:hanging="446"/>
        <w:contextualSpacing w:val="0"/>
        <w:rPr>
          <w:rFonts w:ascii="Arial" w:hAnsi="Arial" w:cs="Arial"/>
          <w:color w:val="000000"/>
          <w:sz w:val="20"/>
          <w:szCs w:val="20"/>
        </w:rPr>
      </w:pPr>
      <w:r>
        <w:rPr>
          <w:rFonts w:ascii="Arial" w:hAnsi="Arial" w:cs="Arial"/>
          <w:b/>
          <w:bCs/>
          <w:sz w:val="20"/>
          <w:szCs w:val="20"/>
        </w:rPr>
        <w:t>A</w:t>
      </w:r>
      <w:r w:rsidR="00770A99" w:rsidRPr="0067735E">
        <w:rPr>
          <w:rFonts w:ascii="Arial" w:hAnsi="Arial" w:cs="Arial"/>
          <w:b/>
          <w:bCs/>
          <w:sz w:val="20"/>
          <w:szCs w:val="20"/>
        </w:rPr>
        <w:t xml:space="preserve">djourn. </w:t>
      </w:r>
      <w:r w:rsidR="00910D99">
        <w:rPr>
          <w:rFonts w:ascii="Arial" w:hAnsi="Arial" w:cs="Arial"/>
          <w:b/>
          <w:bCs/>
          <w:sz w:val="20"/>
          <w:szCs w:val="20"/>
        </w:rPr>
        <w:t xml:space="preserve"> </w:t>
      </w:r>
    </w:p>
    <w:p w14:paraId="4B90B257" w14:textId="77777777" w:rsidR="00770A99" w:rsidRPr="00692739" w:rsidRDefault="00770A99" w:rsidP="00770A99">
      <w:pPr>
        <w:pStyle w:val="Default"/>
        <w:rPr>
          <w:rFonts w:ascii="Arial" w:hAnsi="Arial" w:cs="Arial"/>
          <w:sz w:val="20"/>
          <w:szCs w:val="20"/>
        </w:rPr>
      </w:pPr>
    </w:p>
    <w:p w14:paraId="6AA656CE" w14:textId="564E9921" w:rsidR="001F24E0" w:rsidRDefault="001F24E0" w:rsidP="003B40A9">
      <w:pPr>
        <w:pStyle w:val="Default"/>
        <w:rPr>
          <w:rFonts w:ascii="Arial" w:hAnsi="Arial" w:cs="Arial"/>
          <w:b/>
          <w:bCs/>
          <w:i/>
          <w:iCs/>
          <w:color w:val="auto"/>
          <w:sz w:val="20"/>
          <w:szCs w:val="20"/>
        </w:rPr>
      </w:pPr>
    </w:p>
    <w:p w14:paraId="3D800CBC" w14:textId="77777777" w:rsidR="00714463" w:rsidRDefault="00714463" w:rsidP="00714463">
      <w:pPr>
        <w:pStyle w:val="Default"/>
        <w:jc w:val="both"/>
        <w:rPr>
          <w:rFonts w:ascii="Arial" w:hAnsi="Arial" w:cs="Arial"/>
          <w:sz w:val="20"/>
          <w:szCs w:val="20"/>
        </w:rPr>
      </w:pPr>
      <w:r w:rsidRPr="00692739">
        <w:rPr>
          <w:rFonts w:ascii="Arial" w:hAnsi="Arial" w:cs="Arial"/>
          <w:sz w:val="20"/>
          <w:szCs w:val="20"/>
        </w:rPr>
        <w:t xml:space="preserve">*At any time during the meeting and in compliance with the Texas Open Meetings Act, Chapter 551, Texas Government Code, the Board of Directors may meet in executive session on any of the above agenda items or other lawful items for consultation concerning attorney-client matters (§ 551.071); deliberation regarding real property (§ 551.072); deliberation regarding prospective gift (§ 551.073); personnel matters (§ 551.074); and deliberation regarding security devices (§ 551.076). Any subject discussed in executive session may be subject to action during an open meeting. The agenda items listed above may be addressed in the order presented or in any other order as deemed necessary by the Board of Directors. </w:t>
      </w:r>
    </w:p>
    <w:p w14:paraId="74754DE7" w14:textId="77777777" w:rsidR="00714463" w:rsidRDefault="00714463" w:rsidP="00714463">
      <w:pPr>
        <w:pStyle w:val="Default"/>
        <w:jc w:val="both"/>
        <w:rPr>
          <w:rFonts w:ascii="Arial" w:hAnsi="Arial" w:cs="Arial"/>
          <w:sz w:val="20"/>
          <w:szCs w:val="20"/>
        </w:rPr>
      </w:pPr>
    </w:p>
    <w:p w14:paraId="533A8D4E" w14:textId="59294808" w:rsidR="00714463" w:rsidRPr="00692739" w:rsidRDefault="00714463" w:rsidP="00714463">
      <w:pPr>
        <w:pStyle w:val="Default"/>
        <w:jc w:val="center"/>
        <w:rPr>
          <w:rFonts w:ascii="Arial" w:hAnsi="Arial" w:cs="Arial"/>
          <w:color w:val="FF0000"/>
          <w:sz w:val="20"/>
          <w:szCs w:val="20"/>
        </w:rPr>
      </w:pPr>
      <w:r w:rsidRPr="00692739">
        <w:rPr>
          <w:rFonts w:ascii="Arial" w:hAnsi="Arial" w:cs="Arial"/>
          <w:b/>
          <w:bCs/>
          <w:color w:val="FF0000"/>
          <w:sz w:val="20"/>
          <w:szCs w:val="20"/>
        </w:rPr>
        <w:t xml:space="preserve">Posted not later than 5:00 p.m. on </w:t>
      </w:r>
      <w:r>
        <w:rPr>
          <w:rFonts w:ascii="Arial" w:hAnsi="Arial" w:cs="Arial"/>
          <w:b/>
          <w:bCs/>
          <w:color w:val="FF0000"/>
          <w:sz w:val="20"/>
          <w:szCs w:val="20"/>
        </w:rPr>
        <w:t xml:space="preserve">Friday, </w:t>
      </w:r>
      <w:r w:rsidR="00ED58EC">
        <w:rPr>
          <w:rFonts w:ascii="Arial" w:hAnsi="Arial" w:cs="Arial"/>
          <w:b/>
          <w:bCs/>
          <w:color w:val="FF0000"/>
          <w:sz w:val="20"/>
          <w:szCs w:val="20"/>
        </w:rPr>
        <w:t>August 25</w:t>
      </w:r>
      <w:r>
        <w:rPr>
          <w:rFonts w:ascii="Arial" w:hAnsi="Arial" w:cs="Arial"/>
          <w:b/>
          <w:bCs/>
          <w:color w:val="FF0000"/>
          <w:sz w:val="20"/>
          <w:szCs w:val="20"/>
        </w:rPr>
        <w:t>,</w:t>
      </w:r>
      <w:r w:rsidRPr="00692739">
        <w:rPr>
          <w:rFonts w:ascii="Arial" w:hAnsi="Arial" w:cs="Arial"/>
          <w:b/>
          <w:bCs/>
          <w:color w:val="FF0000"/>
          <w:sz w:val="20"/>
          <w:szCs w:val="20"/>
        </w:rPr>
        <w:t xml:space="preserve"> 202</w:t>
      </w:r>
      <w:r>
        <w:rPr>
          <w:rFonts w:ascii="Arial" w:hAnsi="Arial" w:cs="Arial"/>
          <w:b/>
          <w:bCs/>
          <w:color w:val="FF0000"/>
          <w:sz w:val="20"/>
          <w:szCs w:val="20"/>
        </w:rPr>
        <w:t>3</w:t>
      </w:r>
    </w:p>
    <w:p w14:paraId="0A786843" w14:textId="77777777" w:rsidR="00020ECB" w:rsidRDefault="00020ECB" w:rsidP="003B40A9">
      <w:pPr>
        <w:pStyle w:val="Default"/>
        <w:rPr>
          <w:rFonts w:ascii="Arial" w:hAnsi="Arial" w:cs="Arial"/>
          <w:b/>
          <w:bCs/>
          <w:i/>
          <w:iCs/>
          <w:color w:val="auto"/>
          <w:sz w:val="20"/>
          <w:szCs w:val="20"/>
        </w:rPr>
      </w:pPr>
    </w:p>
    <w:p w14:paraId="0A3E388A" w14:textId="77777777" w:rsidR="00020ECB" w:rsidRPr="003B40A9" w:rsidRDefault="00020ECB" w:rsidP="003B40A9">
      <w:pPr>
        <w:pStyle w:val="Default"/>
        <w:rPr>
          <w:rFonts w:ascii="Arial" w:hAnsi="Arial" w:cs="Arial"/>
          <w:b/>
          <w:bCs/>
          <w:i/>
          <w:iCs/>
          <w:color w:val="auto"/>
          <w:sz w:val="20"/>
          <w:szCs w:val="20"/>
        </w:rPr>
      </w:pPr>
    </w:p>
    <w:sectPr w:rsidR="00020ECB" w:rsidRPr="003B40A9" w:rsidSect="001B3AC0">
      <w:headerReference w:type="default" r:id="rId10"/>
      <w:foot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5F05F" w14:textId="77777777" w:rsidR="00470E3C" w:rsidRDefault="00470E3C" w:rsidP="00500D0D">
      <w:r>
        <w:separator/>
      </w:r>
    </w:p>
  </w:endnote>
  <w:endnote w:type="continuationSeparator" w:id="0">
    <w:p w14:paraId="5DC8D11D" w14:textId="77777777" w:rsidR="00470E3C" w:rsidRDefault="00470E3C" w:rsidP="0050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469A7" w14:textId="4E96A932" w:rsidR="00500D0D" w:rsidRPr="00543E66" w:rsidRDefault="00500D0D" w:rsidP="00543E66">
    <w:pPr>
      <w:pStyle w:val="Footer"/>
      <w:tabs>
        <w:tab w:val="clear" w:pos="4680"/>
      </w:tabs>
      <w:jc w:val="center"/>
      <w:rPr>
        <w:b/>
        <w:color w:val="002060"/>
        <w:sz w:val="20"/>
        <w:szCs w:val="20"/>
      </w:rPr>
    </w:pPr>
    <w:r w:rsidRPr="00543E66">
      <w:rPr>
        <w:b/>
        <w:color w:val="002060"/>
        <w:sz w:val="20"/>
        <w:szCs w:val="20"/>
      </w:rPr>
      <w:t>Weston Water Supply Corporation</w:t>
    </w:r>
    <w:r w:rsidR="00543E66">
      <w:rPr>
        <w:b/>
        <w:color w:val="002060"/>
        <w:sz w:val="20"/>
        <w:szCs w:val="20"/>
      </w:rPr>
      <w:t xml:space="preserve"> - </w:t>
    </w:r>
    <w:r w:rsidRPr="00543E66">
      <w:rPr>
        <w:b/>
        <w:color w:val="002060"/>
        <w:sz w:val="20"/>
        <w:szCs w:val="20"/>
      </w:rPr>
      <w:t>PO Box 158, Weston TX 75097</w:t>
    </w:r>
  </w:p>
  <w:p w14:paraId="5DE60BE0" w14:textId="77777777" w:rsidR="00500D0D" w:rsidRPr="00543E66" w:rsidRDefault="00500D0D">
    <w:pPr>
      <w:pStyle w:val="Footer"/>
      <w:rPr>
        <w:sz w:val="20"/>
        <w:szCs w:val="20"/>
      </w:rPr>
    </w:pPr>
    <w:r w:rsidRPr="00543E66">
      <w:rPr>
        <w:b/>
        <w:color w:val="002060"/>
        <w:sz w:val="20"/>
        <w:szCs w:val="20"/>
      </w:rPr>
      <w:t>Office Phone:  972-382-2445</w:t>
    </w:r>
    <w:r w:rsidRPr="00543E66">
      <w:rPr>
        <w:b/>
        <w:sz w:val="20"/>
        <w:szCs w:val="20"/>
      </w:rPr>
      <w:tab/>
    </w:r>
    <w:hyperlink r:id="rId1" w:history="1">
      <w:r w:rsidRPr="00543E66">
        <w:rPr>
          <w:rStyle w:val="Hyperlink"/>
          <w:b/>
          <w:sz w:val="20"/>
          <w:szCs w:val="20"/>
        </w:rPr>
        <w:t>westonwater@gmail.com</w:t>
      </w:r>
    </w:hyperlink>
    <w:r w:rsidRPr="00543E66">
      <w:rPr>
        <w:b/>
        <w:sz w:val="20"/>
        <w:szCs w:val="20"/>
      </w:rPr>
      <w:t xml:space="preserve"> </w:t>
    </w:r>
    <w:r w:rsidRPr="00543E66">
      <w:rPr>
        <w:b/>
        <w:sz w:val="20"/>
        <w:szCs w:val="20"/>
      </w:rPr>
      <w:tab/>
    </w:r>
    <w:hyperlink r:id="rId2" w:history="1">
      <w:r w:rsidRPr="00543E66">
        <w:rPr>
          <w:rStyle w:val="Hyperlink"/>
          <w:b/>
          <w:sz w:val="20"/>
          <w:szCs w:val="20"/>
        </w:rPr>
        <w:t>www.westonwater.com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5210E" w14:textId="77777777" w:rsidR="00470E3C" w:rsidRDefault="00470E3C" w:rsidP="00500D0D">
      <w:r>
        <w:separator/>
      </w:r>
    </w:p>
  </w:footnote>
  <w:footnote w:type="continuationSeparator" w:id="0">
    <w:p w14:paraId="6BD2D4CB" w14:textId="77777777" w:rsidR="00470E3C" w:rsidRDefault="00470E3C" w:rsidP="00500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72B95" w14:textId="77777777" w:rsidR="00500D0D" w:rsidRDefault="00500D0D" w:rsidP="00500D0D">
    <w:pPr>
      <w:pStyle w:val="Header"/>
      <w:jc w:val="right"/>
    </w:pPr>
    <w:r>
      <w:rPr>
        <w:noProof/>
      </w:rPr>
      <w:drawing>
        <wp:inline distT="0" distB="0" distL="0" distR="0" wp14:anchorId="1A758861" wp14:editId="29FD9E32">
          <wp:extent cx="127635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876300"/>
                  </a:xfrm>
                  <a:prstGeom prst="rect">
                    <a:avLst/>
                  </a:prstGeom>
                  <a:noFill/>
                  <a:ln>
                    <a:noFill/>
                  </a:ln>
                </pic:spPr>
              </pic:pic>
            </a:graphicData>
          </a:graphic>
        </wp:inline>
      </w:drawing>
    </w:r>
  </w:p>
  <w:p w14:paraId="5D5FE5D8" w14:textId="77777777" w:rsidR="00500D0D" w:rsidRPr="00500D0D" w:rsidRDefault="00500D0D" w:rsidP="00500D0D">
    <w:pPr>
      <w:pStyle w:val="Header"/>
      <w:tabs>
        <w:tab w:val="clear" w:pos="9360"/>
        <w:tab w:val="right" w:pos="9540"/>
      </w:tabs>
      <w:ind w:right="198"/>
      <w:jc w:val="right"/>
      <w:rPr>
        <w:b/>
        <w:sz w:val="28"/>
      </w:rPr>
    </w:pPr>
    <w:r w:rsidRPr="00500D0D">
      <w:rPr>
        <w:b/>
        <w:sz w:val="28"/>
      </w:rPr>
      <w:t>Weston, Texas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44A5"/>
    <w:multiLevelType w:val="hybridMultilevel"/>
    <w:tmpl w:val="F9EC5C1C"/>
    <w:lvl w:ilvl="0" w:tplc="184EC0DA">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55473"/>
    <w:multiLevelType w:val="hybridMultilevel"/>
    <w:tmpl w:val="F6F2670C"/>
    <w:lvl w:ilvl="0" w:tplc="C4FEC7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101889"/>
    <w:multiLevelType w:val="hybridMultilevel"/>
    <w:tmpl w:val="FA9CD784"/>
    <w:lvl w:ilvl="0" w:tplc="A2F874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0306A8"/>
    <w:multiLevelType w:val="hybridMultilevel"/>
    <w:tmpl w:val="3DC4D612"/>
    <w:lvl w:ilvl="0" w:tplc="F7CCFAD6">
      <w:start w:val="1"/>
      <w:numFmt w:val="decimal"/>
      <w:lvlText w:val="%1."/>
      <w:lvlJc w:val="left"/>
      <w:pPr>
        <w:ind w:left="720" w:hanging="360"/>
      </w:pPr>
      <w:rPr>
        <w:rFonts w:ascii="Arial" w:eastAsiaTheme="minorHAnsi" w:hAnsi="Arial" w:cs="Arial"/>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AE505B"/>
    <w:multiLevelType w:val="hybridMultilevel"/>
    <w:tmpl w:val="3EEEA230"/>
    <w:lvl w:ilvl="0" w:tplc="8EBC41A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23505D"/>
    <w:multiLevelType w:val="hybridMultilevel"/>
    <w:tmpl w:val="8A86C3F0"/>
    <w:lvl w:ilvl="0" w:tplc="65085BD0">
      <w:start w:val="1"/>
      <w:numFmt w:val="lowerLetter"/>
      <w:lvlText w:val="%1."/>
      <w:lvlJc w:val="left"/>
      <w:pPr>
        <w:ind w:left="720" w:hanging="360"/>
      </w:pPr>
      <w:rPr>
        <w:rFonts w:ascii="Times New Roman" w:eastAsia="Calibri" w:hAnsi="Times New Roman" w:cs="Times New Roman" w:hint="default"/>
        <w:b/>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A53FAB"/>
    <w:multiLevelType w:val="hybridMultilevel"/>
    <w:tmpl w:val="947CE174"/>
    <w:lvl w:ilvl="0" w:tplc="FB64DC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C02779"/>
    <w:multiLevelType w:val="hybridMultilevel"/>
    <w:tmpl w:val="0770D47A"/>
    <w:lvl w:ilvl="0" w:tplc="1CC052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6E0384"/>
    <w:multiLevelType w:val="hybridMultilevel"/>
    <w:tmpl w:val="8306EBC0"/>
    <w:lvl w:ilvl="0" w:tplc="91EA39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9F068E"/>
    <w:multiLevelType w:val="hybridMultilevel"/>
    <w:tmpl w:val="3EEEA230"/>
    <w:lvl w:ilvl="0" w:tplc="8EBC41A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550D7"/>
    <w:multiLevelType w:val="hybridMultilevel"/>
    <w:tmpl w:val="20E40D7E"/>
    <w:lvl w:ilvl="0" w:tplc="816A1E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E43879"/>
    <w:multiLevelType w:val="hybridMultilevel"/>
    <w:tmpl w:val="750265F6"/>
    <w:lvl w:ilvl="0" w:tplc="AA668B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135DFC"/>
    <w:multiLevelType w:val="hybridMultilevel"/>
    <w:tmpl w:val="7490206A"/>
    <w:lvl w:ilvl="0" w:tplc="65A02E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2E6C07"/>
    <w:multiLevelType w:val="hybridMultilevel"/>
    <w:tmpl w:val="762AA16E"/>
    <w:lvl w:ilvl="0" w:tplc="69CA042A">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350574"/>
    <w:multiLevelType w:val="hybridMultilevel"/>
    <w:tmpl w:val="39A6DD06"/>
    <w:lvl w:ilvl="0" w:tplc="97621E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C38328D"/>
    <w:multiLevelType w:val="hybridMultilevel"/>
    <w:tmpl w:val="83FE41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EFF51B6"/>
    <w:multiLevelType w:val="hybridMultilevel"/>
    <w:tmpl w:val="9B942436"/>
    <w:lvl w:ilvl="0" w:tplc="7C1A7A7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F246836"/>
    <w:multiLevelType w:val="hybridMultilevel"/>
    <w:tmpl w:val="A37EA982"/>
    <w:lvl w:ilvl="0" w:tplc="F7F631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557049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4751302">
    <w:abstractNumId w:val="15"/>
  </w:num>
  <w:num w:numId="3" w16cid:durableId="161819828">
    <w:abstractNumId w:val="13"/>
  </w:num>
  <w:num w:numId="4" w16cid:durableId="226496915">
    <w:abstractNumId w:val="4"/>
  </w:num>
  <w:num w:numId="5" w16cid:durableId="581334545">
    <w:abstractNumId w:val="5"/>
  </w:num>
  <w:num w:numId="6" w16cid:durableId="360714616">
    <w:abstractNumId w:val="9"/>
  </w:num>
  <w:num w:numId="7" w16cid:durableId="1873180445">
    <w:abstractNumId w:val="0"/>
  </w:num>
  <w:num w:numId="8" w16cid:durableId="585651998">
    <w:abstractNumId w:val="3"/>
  </w:num>
  <w:num w:numId="9" w16cid:durableId="4594235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61395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2523285">
    <w:abstractNumId w:val="11"/>
  </w:num>
  <w:num w:numId="12" w16cid:durableId="161553672">
    <w:abstractNumId w:val="17"/>
  </w:num>
  <w:num w:numId="13" w16cid:durableId="203565456">
    <w:abstractNumId w:val="12"/>
  </w:num>
  <w:num w:numId="14" w16cid:durableId="192961544">
    <w:abstractNumId w:val="1"/>
  </w:num>
  <w:num w:numId="15" w16cid:durableId="55789317">
    <w:abstractNumId w:val="8"/>
  </w:num>
  <w:num w:numId="16" w16cid:durableId="927033339">
    <w:abstractNumId w:val="2"/>
  </w:num>
  <w:num w:numId="17" w16cid:durableId="710347752">
    <w:abstractNumId w:val="6"/>
  </w:num>
  <w:num w:numId="18" w16cid:durableId="2012638957">
    <w:abstractNumId w:val="14"/>
  </w:num>
  <w:num w:numId="19" w16cid:durableId="283584348">
    <w:abstractNumId w:val="10"/>
  </w:num>
  <w:num w:numId="20" w16cid:durableId="97912446">
    <w:abstractNumId w:val="16"/>
  </w:num>
  <w:num w:numId="21" w16cid:durableId="16298234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0D"/>
    <w:rsid w:val="00013075"/>
    <w:rsid w:val="000160DD"/>
    <w:rsid w:val="00020ECB"/>
    <w:rsid w:val="00021F36"/>
    <w:rsid w:val="00022DDB"/>
    <w:rsid w:val="00024A83"/>
    <w:rsid w:val="00027C8C"/>
    <w:rsid w:val="000461C1"/>
    <w:rsid w:val="0004665D"/>
    <w:rsid w:val="000479D5"/>
    <w:rsid w:val="00054476"/>
    <w:rsid w:val="00054782"/>
    <w:rsid w:val="00067DB6"/>
    <w:rsid w:val="000723C9"/>
    <w:rsid w:val="00086057"/>
    <w:rsid w:val="00092465"/>
    <w:rsid w:val="00094B3E"/>
    <w:rsid w:val="00094C20"/>
    <w:rsid w:val="000B3DF5"/>
    <w:rsid w:val="000B5DAB"/>
    <w:rsid w:val="000D17AF"/>
    <w:rsid w:val="000D6AEF"/>
    <w:rsid w:val="000E1DDD"/>
    <w:rsid w:val="000F0D6C"/>
    <w:rsid w:val="000F21C5"/>
    <w:rsid w:val="000F28C8"/>
    <w:rsid w:val="000F67F5"/>
    <w:rsid w:val="001111E6"/>
    <w:rsid w:val="0012599F"/>
    <w:rsid w:val="00133631"/>
    <w:rsid w:val="00133F6F"/>
    <w:rsid w:val="00134278"/>
    <w:rsid w:val="00134AA3"/>
    <w:rsid w:val="00142B6C"/>
    <w:rsid w:val="00156620"/>
    <w:rsid w:val="0017385B"/>
    <w:rsid w:val="00182939"/>
    <w:rsid w:val="001875CA"/>
    <w:rsid w:val="00196208"/>
    <w:rsid w:val="00196507"/>
    <w:rsid w:val="001A35F6"/>
    <w:rsid w:val="001B2D5B"/>
    <w:rsid w:val="001B3AC0"/>
    <w:rsid w:val="001B5390"/>
    <w:rsid w:val="001B5A56"/>
    <w:rsid w:val="001C6052"/>
    <w:rsid w:val="001D39DC"/>
    <w:rsid w:val="001E44E5"/>
    <w:rsid w:val="001F24E0"/>
    <w:rsid w:val="001F28CF"/>
    <w:rsid w:val="00202C13"/>
    <w:rsid w:val="00210F88"/>
    <w:rsid w:val="00225096"/>
    <w:rsid w:val="00235A08"/>
    <w:rsid w:val="00255922"/>
    <w:rsid w:val="00264EFD"/>
    <w:rsid w:val="002A19D7"/>
    <w:rsid w:val="002A28B7"/>
    <w:rsid w:val="002C3C89"/>
    <w:rsid w:val="002D142A"/>
    <w:rsid w:val="002E126D"/>
    <w:rsid w:val="002F323E"/>
    <w:rsid w:val="00313B5A"/>
    <w:rsid w:val="00331CB7"/>
    <w:rsid w:val="003472D4"/>
    <w:rsid w:val="003511E3"/>
    <w:rsid w:val="003523C2"/>
    <w:rsid w:val="0035338E"/>
    <w:rsid w:val="00356EB0"/>
    <w:rsid w:val="003847F4"/>
    <w:rsid w:val="00397530"/>
    <w:rsid w:val="003B40A9"/>
    <w:rsid w:val="003B51B1"/>
    <w:rsid w:val="003B6C09"/>
    <w:rsid w:val="003C0DBA"/>
    <w:rsid w:val="003C5035"/>
    <w:rsid w:val="003D54B4"/>
    <w:rsid w:val="003D65BA"/>
    <w:rsid w:val="003E6961"/>
    <w:rsid w:val="003E7935"/>
    <w:rsid w:val="003F71CA"/>
    <w:rsid w:val="00401603"/>
    <w:rsid w:val="00414283"/>
    <w:rsid w:val="0041529B"/>
    <w:rsid w:val="00426BCE"/>
    <w:rsid w:val="004333B6"/>
    <w:rsid w:val="004378C5"/>
    <w:rsid w:val="004517B4"/>
    <w:rsid w:val="004521D9"/>
    <w:rsid w:val="00470E3C"/>
    <w:rsid w:val="004834F8"/>
    <w:rsid w:val="004877AC"/>
    <w:rsid w:val="00496E41"/>
    <w:rsid w:val="004B1C95"/>
    <w:rsid w:val="004C49E7"/>
    <w:rsid w:val="004E0C3E"/>
    <w:rsid w:val="004E68F0"/>
    <w:rsid w:val="004F4E79"/>
    <w:rsid w:val="00500D0D"/>
    <w:rsid w:val="00512A76"/>
    <w:rsid w:val="00517DFA"/>
    <w:rsid w:val="0052746D"/>
    <w:rsid w:val="00535F56"/>
    <w:rsid w:val="00543E66"/>
    <w:rsid w:val="005562F1"/>
    <w:rsid w:val="0056358B"/>
    <w:rsid w:val="00576D74"/>
    <w:rsid w:val="00580439"/>
    <w:rsid w:val="00590F4C"/>
    <w:rsid w:val="0059750F"/>
    <w:rsid w:val="00597F8D"/>
    <w:rsid w:val="005A158A"/>
    <w:rsid w:val="005A3DB9"/>
    <w:rsid w:val="005A4ABD"/>
    <w:rsid w:val="005B77E1"/>
    <w:rsid w:val="005C57E5"/>
    <w:rsid w:val="005D7170"/>
    <w:rsid w:val="005D7CA0"/>
    <w:rsid w:val="005D7EDE"/>
    <w:rsid w:val="005E0D2B"/>
    <w:rsid w:val="00600D57"/>
    <w:rsid w:val="0060792A"/>
    <w:rsid w:val="00607BED"/>
    <w:rsid w:val="00622738"/>
    <w:rsid w:val="0063366C"/>
    <w:rsid w:val="006354D2"/>
    <w:rsid w:val="00643B30"/>
    <w:rsid w:val="00656C8C"/>
    <w:rsid w:val="00666AAE"/>
    <w:rsid w:val="00666E7A"/>
    <w:rsid w:val="00676310"/>
    <w:rsid w:val="0067735E"/>
    <w:rsid w:val="00680929"/>
    <w:rsid w:val="00692739"/>
    <w:rsid w:val="00696AFE"/>
    <w:rsid w:val="006A6E93"/>
    <w:rsid w:val="006A7EEE"/>
    <w:rsid w:val="006B3506"/>
    <w:rsid w:val="006B4711"/>
    <w:rsid w:val="006C4142"/>
    <w:rsid w:val="006E0B9F"/>
    <w:rsid w:val="006E5466"/>
    <w:rsid w:val="00714463"/>
    <w:rsid w:val="00720597"/>
    <w:rsid w:val="00723149"/>
    <w:rsid w:val="00731CAD"/>
    <w:rsid w:val="00736B7E"/>
    <w:rsid w:val="00744789"/>
    <w:rsid w:val="00745B8F"/>
    <w:rsid w:val="00753BCA"/>
    <w:rsid w:val="00755532"/>
    <w:rsid w:val="00755C8A"/>
    <w:rsid w:val="00770A99"/>
    <w:rsid w:val="007712F6"/>
    <w:rsid w:val="00771DC1"/>
    <w:rsid w:val="00777892"/>
    <w:rsid w:val="007A2E5F"/>
    <w:rsid w:val="007A5FF0"/>
    <w:rsid w:val="007A69DB"/>
    <w:rsid w:val="007B72FA"/>
    <w:rsid w:val="007C485A"/>
    <w:rsid w:val="007D0D50"/>
    <w:rsid w:val="007D5939"/>
    <w:rsid w:val="007D6689"/>
    <w:rsid w:val="007E39A8"/>
    <w:rsid w:val="007F54F4"/>
    <w:rsid w:val="008022F9"/>
    <w:rsid w:val="00817317"/>
    <w:rsid w:val="00823F58"/>
    <w:rsid w:val="0082564A"/>
    <w:rsid w:val="00826081"/>
    <w:rsid w:val="008277EB"/>
    <w:rsid w:val="00832F51"/>
    <w:rsid w:val="00845D24"/>
    <w:rsid w:val="0084705A"/>
    <w:rsid w:val="00847D1E"/>
    <w:rsid w:val="00852F55"/>
    <w:rsid w:val="00866C63"/>
    <w:rsid w:val="00872A01"/>
    <w:rsid w:val="00873B5C"/>
    <w:rsid w:val="00881A1F"/>
    <w:rsid w:val="00892A21"/>
    <w:rsid w:val="008945EA"/>
    <w:rsid w:val="00897A76"/>
    <w:rsid w:val="008A6CE5"/>
    <w:rsid w:val="008B2ABB"/>
    <w:rsid w:val="008B2DAF"/>
    <w:rsid w:val="008B73EB"/>
    <w:rsid w:val="008C17D7"/>
    <w:rsid w:val="008D4FAB"/>
    <w:rsid w:val="008D7D52"/>
    <w:rsid w:val="008F2537"/>
    <w:rsid w:val="008F7B6A"/>
    <w:rsid w:val="00910D99"/>
    <w:rsid w:val="009238AB"/>
    <w:rsid w:val="0092488D"/>
    <w:rsid w:val="00972174"/>
    <w:rsid w:val="009767EE"/>
    <w:rsid w:val="0098125A"/>
    <w:rsid w:val="009A14E6"/>
    <w:rsid w:val="009A4A76"/>
    <w:rsid w:val="009A62FF"/>
    <w:rsid w:val="009B00D7"/>
    <w:rsid w:val="009C14EE"/>
    <w:rsid w:val="009C5692"/>
    <w:rsid w:val="009E2724"/>
    <w:rsid w:val="00A06415"/>
    <w:rsid w:val="00A1536E"/>
    <w:rsid w:val="00A242F4"/>
    <w:rsid w:val="00A30AA6"/>
    <w:rsid w:val="00A40008"/>
    <w:rsid w:val="00A56CCE"/>
    <w:rsid w:val="00A62677"/>
    <w:rsid w:val="00A802E9"/>
    <w:rsid w:val="00A87A4D"/>
    <w:rsid w:val="00A87DB9"/>
    <w:rsid w:val="00A91707"/>
    <w:rsid w:val="00A92E60"/>
    <w:rsid w:val="00AA6C1F"/>
    <w:rsid w:val="00AB60A9"/>
    <w:rsid w:val="00AC38F7"/>
    <w:rsid w:val="00B052E5"/>
    <w:rsid w:val="00B074B4"/>
    <w:rsid w:val="00B10632"/>
    <w:rsid w:val="00B163AB"/>
    <w:rsid w:val="00B22C4D"/>
    <w:rsid w:val="00B40281"/>
    <w:rsid w:val="00B4212B"/>
    <w:rsid w:val="00B64F48"/>
    <w:rsid w:val="00B66025"/>
    <w:rsid w:val="00B67057"/>
    <w:rsid w:val="00B72B25"/>
    <w:rsid w:val="00B75ECB"/>
    <w:rsid w:val="00B9290F"/>
    <w:rsid w:val="00B95B70"/>
    <w:rsid w:val="00BA1BF4"/>
    <w:rsid w:val="00BA63C8"/>
    <w:rsid w:val="00BC3694"/>
    <w:rsid w:val="00BC58E2"/>
    <w:rsid w:val="00BC618F"/>
    <w:rsid w:val="00BD19B6"/>
    <w:rsid w:val="00C01D90"/>
    <w:rsid w:val="00C0437F"/>
    <w:rsid w:val="00C0760D"/>
    <w:rsid w:val="00C17901"/>
    <w:rsid w:val="00C51F4B"/>
    <w:rsid w:val="00C52853"/>
    <w:rsid w:val="00C61FE8"/>
    <w:rsid w:val="00C704F8"/>
    <w:rsid w:val="00C70633"/>
    <w:rsid w:val="00C722B4"/>
    <w:rsid w:val="00C8020B"/>
    <w:rsid w:val="00C81BCD"/>
    <w:rsid w:val="00C9371A"/>
    <w:rsid w:val="00CA5D76"/>
    <w:rsid w:val="00CB71F1"/>
    <w:rsid w:val="00CC118B"/>
    <w:rsid w:val="00CC32F0"/>
    <w:rsid w:val="00CF1019"/>
    <w:rsid w:val="00CF34EE"/>
    <w:rsid w:val="00CF3AB2"/>
    <w:rsid w:val="00D21BAC"/>
    <w:rsid w:val="00D22069"/>
    <w:rsid w:val="00D25008"/>
    <w:rsid w:val="00D257AA"/>
    <w:rsid w:val="00D301F2"/>
    <w:rsid w:val="00D419D7"/>
    <w:rsid w:val="00D53203"/>
    <w:rsid w:val="00D5430F"/>
    <w:rsid w:val="00D6540E"/>
    <w:rsid w:val="00D65D28"/>
    <w:rsid w:val="00DA045E"/>
    <w:rsid w:val="00DA17CF"/>
    <w:rsid w:val="00DA7B89"/>
    <w:rsid w:val="00DB4D60"/>
    <w:rsid w:val="00DE6FE8"/>
    <w:rsid w:val="00DF0E24"/>
    <w:rsid w:val="00E15EBA"/>
    <w:rsid w:val="00E24082"/>
    <w:rsid w:val="00E53FA5"/>
    <w:rsid w:val="00E71FA1"/>
    <w:rsid w:val="00E81239"/>
    <w:rsid w:val="00E82FDD"/>
    <w:rsid w:val="00E91E74"/>
    <w:rsid w:val="00EB5D66"/>
    <w:rsid w:val="00EC61F5"/>
    <w:rsid w:val="00ED58EC"/>
    <w:rsid w:val="00EE409D"/>
    <w:rsid w:val="00F021CB"/>
    <w:rsid w:val="00F056D7"/>
    <w:rsid w:val="00F14E05"/>
    <w:rsid w:val="00F17C35"/>
    <w:rsid w:val="00F30115"/>
    <w:rsid w:val="00F347CF"/>
    <w:rsid w:val="00F41C5A"/>
    <w:rsid w:val="00F57745"/>
    <w:rsid w:val="00F63BE3"/>
    <w:rsid w:val="00F66D7B"/>
    <w:rsid w:val="00F732D2"/>
    <w:rsid w:val="00F75170"/>
    <w:rsid w:val="00F76D65"/>
    <w:rsid w:val="00F852C6"/>
    <w:rsid w:val="00F914C5"/>
    <w:rsid w:val="00F91FC3"/>
    <w:rsid w:val="00FC3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0FF13"/>
  <w15:docId w15:val="{95825A33-056F-49E8-885B-358A8744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D0D"/>
    <w:pPr>
      <w:tabs>
        <w:tab w:val="center" w:pos="4680"/>
        <w:tab w:val="right" w:pos="9360"/>
      </w:tabs>
    </w:pPr>
  </w:style>
  <w:style w:type="character" w:customStyle="1" w:styleId="HeaderChar">
    <w:name w:val="Header Char"/>
    <w:basedOn w:val="DefaultParagraphFont"/>
    <w:link w:val="Header"/>
    <w:uiPriority w:val="99"/>
    <w:rsid w:val="00500D0D"/>
  </w:style>
  <w:style w:type="paragraph" w:styleId="Footer">
    <w:name w:val="footer"/>
    <w:basedOn w:val="Normal"/>
    <w:link w:val="FooterChar"/>
    <w:uiPriority w:val="99"/>
    <w:unhideWhenUsed/>
    <w:rsid w:val="00500D0D"/>
    <w:pPr>
      <w:tabs>
        <w:tab w:val="center" w:pos="4680"/>
        <w:tab w:val="right" w:pos="9360"/>
      </w:tabs>
    </w:pPr>
  </w:style>
  <w:style w:type="character" w:customStyle="1" w:styleId="FooterChar">
    <w:name w:val="Footer Char"/>
    <w:basedOn w:val="DefaultParagraphFont"/>
    <w:link w:val="Footer"/>
    <w:uiPriority w:val="99"/>
    <w:rsid w:val="00500D0D"/>
  </w:style>
  <w:style w:type="paragraph" w:styleId="BalloonText">
    <w:name w:val="Balloon Text"/>
    <w:basedOn w:val="Normal"/>
    <w:link w:val="BalloonTextChar"/>
    <w:uiPriority w:val="99"/>
    <w:semiHidden/>
    <w:unhideWhenUsed/>
    <w:rsid w:val="00500D0D"/>
    <w:rPr>
      <w:rFonts w:ascii="Tahoma" w:hAnsi="Tahoma" w:cs="Tahoma"/>
      <w:sz w:val="16"/>
      <w:szCs w:val="16"/>
    </w:rPr>
  </w:style>
  <w:style w:type="character" w:customStyle="1" w:styleId="BalloonTextChar">
    <w:name w:val="Balloon Text Char"/>
    <w:basedOn w:val="DefaultParagraphFont"/>
    <w:link w:val="BalloonText"/>
    <w:uiPriority w:val="99"/>
    <w:semiHidden/>
    <w:rsid w:val="00500D0D"/>
    <w:rPr>
      <w:rFonts w:ascii="Tahoma" w:hAnsi="Tahoma" w:cs="Tahoma"/>
      <w:sz w:val="16"/>
      <w:szCs w:val="16"/>
    </w:rPr>
  </w:style>
  <w:style w:type="character" w:styleId="Hyperlink">
    <w:name w:val="Hyperlink"/>
    <w:basedOn w:val="DefaultParagraphFont"/>
    <w:uiPriority w:val="99"/>
    <w:unhideWhenUsed/>
    <w:rsid w:val="00500D0D"/>
    <w:rPr>
      <w:color w:val="0000FF" w:themeColor="hyperlink"/>
      <w:u w:val="single"/>
    </w:rPr>
  </w:style>
  <w:style w:type="paragraph" w:customStyle="1" w:styleId="Default">
    <w:name w:val="Default"/>
    <w:rsid w:val="00770A99"/>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F66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927242">
      <w:bodyDiv w:val="1"/>
      <w:marLeft w:val="0"/>
      <w:marRight w:val="0"/>
      <w:marTop w:val="0"/>
      <w:marBottom w:val="0"/>
      <w:divBdr>
        <w:top w:val="none" w:sz="0" w:space="0" w:color="auto"/>
        <w:left w:val="none" w:sz="0" w:space="0" w:color="auto"/>
        <w:bottom w:val="none" w:sz="0" w:space="0" w:color="auto"/>
        <w:right w:val="none" w:sz="0" w:space="0" w:color="auto"/>
      </w:divBdr>
    </w:div>
    <w:div w:id="1462532594">
      <w:bodyDiv w:val="1"/>
      <w:marLeft w:val="0"/>
      <w:marRight w:val="0"/>
      <w:marTop w:val="0"/>
      <w:marBottom w:val="0"/>
      <w:divBdr>
        <w:top w:val="none" w:sz="0" w:space="0" w:color="auto"/>
        <w:left w:val="none" w:sz="0" w:space="0" w:color="auto"/>
        <w:bottom w:val="none" w:sz="0" w:space="0" w:color="auto"/>
        <w:right w:val="none" w:sz="0" w:space="0" w:color="auto"/>
      </w:divBdr>
    </w:div>
    <w:div w:id="1608153468">
      <w:bodyDiv w:val="1"/>
      <w:marLeft w:val="0"/>
      <w:marRight w:val="0"/>
      <w:marTop w:val="0"/>
      <w:marBottom w:val="0"/>
      <w:divBdr>
        <w:top w:val="none" w:sz="0" w:space="0" w:color="auto"/>
        <w:left w:val="none" w:sz="0" w:space="0" w:color="auto"/>
        <w:bottom w:val="none" w:sz="0" w:space="0" w:color="auto"/>
        <w:right w:val="none" w:sz="0" w:space="0" w:color="auto"/>
      </w:divBdr>
    </w:div>
    <w:div w:id="18316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westonwater.com" TargetMode="External"/><Relationship Id="rId1" Type="http://schemas.openxmlformats.org/officeDocument/2006/relationships/hyperlink" Target="mailto:westonwater@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4743fb-ae57-45ce-b69b-0908eb08a482">
      <Terms xmlns="http://schemas.microsoft.com/office/infopath/2007/PartnerControls"/>
    </lcf76f155ced4ddcb4097134ff3c332f>
    <TaxCatchAll xmlns="3945ba0d-262c-4be3-bf9d-e31a95e6b7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3B08DAA6F0594DBCD229A84FCE9F55" ma:contentTypeVersion="13" ma:contentTypeDescription="Create a new document." ma:contentTypeScope="" ma:versionID="d128a62a8eebc51e7fc77cf27f7e05a0">
  <xsd:schema xmlns:xsd="http://www.w3.org/2001/XMLSchema" xmlns:xs="http://www.w3.org/2001/XMLSchema" xmlns:p="http://schemas.microsoft.com/office/2006/metadata/properties" xmlns:ns2="1b4743fb-ae57-45ce-b69b-0908eb08a482" xmlns:ns3="3945ba0d-262c-4be3-bf9d-e31a95e6b780" targetNamespace="http://schemas.microsoft.com/office/2006/metadata/properties" ma:root="true" ma:fieldsID="7810c8697e3eba8a5101d7372f685e90" ns2:_="" ns3:_="">
    <xsd:import namespace="1b4743fb-ae57-45ce-b69b-0908eb08a482"/>
    <xsd:import namespace="3945ba0d-262c-4be3-bf9d-e31a95e6b7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743fb-ae57-45ce-b69b-0908eb08a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cea0a5-42f3-4ebd-9707-0c6b3d1045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45ba0d-262c-4be3-bf9d-e31a95e6b7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5cc6a5b-b9d6-48f9-ba92-4fe6f517967f}" ma:internalName="TaxCatchAll" ma:showField="CatchAllData" ma:web="3945ba0d-262c-4be3-bf9d-e31a95e6b7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69BB4A-703A-4ECD-B743-BB21FBD33C4E}">
  <ds:schemaRefs>
    <ds:schemaRef ds:uri="http://schemas.microsoft.com/office/2006/metadata/properties"/>
    <ds:schemaRef ds:uri="http://schemas.microsoft.com/office/infopath/2007/PartnerControls"/>
    <ds:schemaRef ds:uri="1b4743fb-ae57-45ce-b69b-0908eb08a482"/>
    <ds:schemaRef ds:uri="3945ba0d-262c-4be3-bf9d-e31a95e6b780"/>
  </ds:schemaRefs>
</ds:datastoreItem>
</file>

<file path=customXml/itemProps2.xml><?xml version="1.0" encoding="utf-8"?>
<ds:datastoreItem xmlns:ds="http://schemas.openxmlformats.org/officeDocument/2006/customXml" ds:itemID="{8626B11D-4312-42DD-B1B0-92ECDD097D46}">
  <ds:schemaRefs>
    <ds:schemaRef ds:uri="http://schemas.microsoft.com/sharepoint/v3/contenttype/forms"/>
  </ds:schemaRefs>
</ds:datastoreItem>
</file>

<file path=customXml/itemProps3.xml><?xml version="1.0" encoding="utf-8"?>
<ds:datastoreItem xmlns:ds="http://schemas.openxmlformats.org/officeDocument/2006/customXml" ds:itemID="{547EAC3B-3DA2-4446-9ED7-0A49E0849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743fb-ae57-45ce-b69b-0908eb08a482"/>
    <ds:schemaRef ds:uri="3945ba0d-262c-4be3-bf9d-e31a95e6b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Edwin</dc:creator>
  <cp:lastModifiedBy>Brian Larsen (blarsen)</cp:lastModifiedBy>
  <cp:revision>2</cp:revision>
  <cp:lastPrinted>2023-06-22T16:24:00Z</cp:lastPrinted>
  <dcterms:created xsi:type="dcterms:W3CDTF">2023-08-25T17:13:00Z</dcterms:created>
  <dcterms:modified xsi:type="dcterms:W3CDTF">2023-08-25T17:13:00Z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0x0101006E3B08DAA6F0594DBCD229A84FCE9F55</vt:lpwstr>
  </property>
  <property fmtid="{D5CDD505-2E9C-101B-9397-08002B2CF9AE}" pid="3" name="MediaServiceImageTags">
    <vt:lpwstr/>
  </property>
</Properties>
</file>